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1F3763" w:themeColor="accent1" w:themeShade="7F"/>
  <w:body>
    <w:p w14:paraId="510FDD94" w14:textId="6358C028" w:rsidR="00CE3476" w:rsidRPr="000E13BB" w:rsidRDefault="004810EA" w:rsidP="000E13BB">
      <w:pPr>
        <w:rPr>
          <w:color w:val="D9E2F3" w:themeColor="accent1" w:themeTint="33"/>
        </w:rPr>
      </w:pPr>
      <w:r w:rsidRPr="000E13BB">
        <w:rPr>
          <w:color w:val="D9E2F3" w:themeColor="accent1" w:themeTint="33"/>
        </w:rPr>
        <w:t xml:space="preserve">Do you need to wow your customers? Can you keep up with changing market demand and regulations? </w:t>
      </w:r>
      <w:r w:rsidR="00CE3476" w:rsidRPr="000E13BB">
        <w:rPr>
          <w:color w:val="D9E2F3" w:themeColor="accent1" w:themeTint="33"/>
        </w:rPr>
        <w:t>Do you have limited resources</w:t>
      </w:r>
      <w:r w:rsidRPr="000E13BB">
        <w:rPr>
          <w:color w:val="D9E2F3" w:themeColor="accent1" w:themeTint="33"/>
        </w:rPr>
        <w:t xml:space="preserve"> and too tight schedules</w:t>
      </w:r>
      <w:r w:rsidR="00CE3476" w:rsidRPr="000E13BB">
        <w:rPr>
          <w:color w:val="D9E2F3" w:themeColor="accent1" w:themeTint="33"/>
        </w:rPr>
        <w:t xml:space="preserve">? Do you spend days on managing dependencies and fear </w:t>
      </w:r>
      <w:r w:rsidRPr="000E13BB">
        <w:rPr>
          <w:color w:val="D9E2F3" w:themeColor="accent1" w:themeTint="33"/>
        </w:rPr>
        <w:t xml:space="preserve">for years of maintenance? </w:t>
      </w:r>
      <w:r w:rsidR="000E13BB" w:rsidRPr="000E13BB">
        <w:rPr>
          <w:color w:val="D9E2F3" w:themeColor="accent1" w:themeTint="33"/>
        </w:rPr>
        <w:t>Your answer is</w:t>
      </w:r>
    </w:p>
    <w:p w14:paraId="2F1716DC" w14:textId="0C206002" w:rsidR="00EC2D66" w:rsidRPr="000E13BB" w:rsidRDefault="00EC2D66" w:rsidP="00EC2D66">
      <w:pPr>
        <w:pStyle w:val="Heading1"/>
        <w:rPr>
          <w:color w:val="92D050"/>
          <w:sz w:val="96"/>
        </w:rPr>
      </w:pPr>
      <w:r w:rsidRPr="000E13BB">
        <w:rPr>
          <w:color w:val="92D050"/>
          <w:sz w:val="96"/>
        </w:rPr>
        <w:t>Qt for Device Creation</w:t>
      </w:r>
    </w:p>
    <w:p w14:paraId="08435B18" w14:textId="6CDDCC4C" w:rsidR="00CE3476" w:rsidRPr="000E13BB" w:rsidRDefault="00CE3476" w:rsidP="00CE3476">
      <w:pPr>
        <w:pStyle w:val="Heading2"/>
        <w:rPr>
          <w:color w:val="92D050"/>
          <w:sz w:val="44"/>
        </w:rPr>
      </w:pPr>
      <w:r w:rsidRPr="000E13BB">
        <w:rPr>
          <w:color w:val="92D050"/>
          <w:sz w:val="44"/>
        </w:rPr>
        <w:t>Trusted by 70+ industries</w:t>
      </w:r>
    </w:p>
    <w:p w14:paraId="2E37B49B" w14:textId="49802485" w:rsidR="00CE3476" w:rsidRDefault="004810EA" w:rsidP="004810EA">
      <w:r w:rsidRPr="004810EA">
        <w:t>What if you could get a head start on your project with intuitive libraries and pre-built software components that can be re-used</w:t>
      </w:r>
      <w:r>
        <w:rPr>
          <w:b/>
        </w:rPr>
        <w:t xml:space="preserve"> </w:t>
      </w:r>
      <w:r w:rsidRPr="004810EA">
        <w:t>for any software project on any platform? Focus on creating unique user experiences instead of grunt work with development tools</w:t>
      </w:r>
      <w:r>
        <w:rPr>
          <w:b/>
        </w:rPr>
        <w:t xml:space="preserve"> </w:t>
      </w:r>
      <w:r w:rsidRPr="004810EA">
        <w:t>that simplify the work of both designers and programmers. That’s why over a million users have chosen Qt – and so should you.</w:t>
      </w:r>
    </w:p>
    <w:p w14:paraId="5405E9CB" w14:textId="4F0622C0" w:rsidR="004810EA" w:rsidRDefault="004810EA" w:rsidP="004810EA">
      <w:r w:rsidRPr="004810EA">
        <w:t>Qt has everything you need to design, develop, test, deploy and maintain your software throughout your product lifecycle. Create high performance embedded systems with 3D/2D user interfaces and deploy and test on your target hardware from day one.</w:t>
      </w:r>
    </w:p>
    <w:p w14:paraId="455B6FCC" w14:textId="67B84680" w:rsidR="004810EA" w:rsidRDefault="004810EA" w:rsidP="004810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810EA"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5FDCACAA" wp14:editId="36CAB13F">
            <wp:extent cx="5138867" cy="3457575"/>
            <wp:effectExtent l="0" t="0" r="5080" b="0"/>
            <wp:docPr id="5" name="Picture 5" descr="https://cdn2.hubspot.net/hubfs/149513/Qt2017/nojustimage-contain.png?t=1504881109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2.hubspot.net/hubfs/149513/Qt2017/nojustimage-contain.png?t=150488110976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908" cy="346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58B52" w14:textId="77777777" w:rsidR="00B66F60" w:rsidRPr="004810EA" w:rsidRDefault="00B66F60" w:rsidP="004810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66F60" w14:paraId="4DDC6D22" w14:textId="77777777" w:rsidTr="00A011FA">
        <w:tc>
          <w:tcPr>
            <w:tcW w:w="3005" w:type="dxa"/>
            <w:tcMar>
              <w:left w:w="0" w:type="dxa"/>
              <w:right w:w="284" w:type="dxa"/>
            </w:tcMar>
          </w:tcPr>
          <w:p w14:paraId="0814CFAF" w14:textId="4702763A" w:rsidR="00B66F60" w:rsidRDefault="00B66F60" w:rsidP="004F41E7">
            <w:pPr>
              <w:pStyle w:val="Heading2"/>
              <w:jc w:val="left"/>
              <w:outlineLvl w:val="1"/>
            </w:pPr>
            <w:r>
              <w:t>Performance</w:t>
            </w:r>
            <w:r w:rsidR="004F41E7">
              <w:t xml:space="preserve"> </w:t>
            </w:r>
            <w:r>
              <w:t>and scalability</w:t>
            </w:r>
          </w:p>
        </w:tc>
        <w:tc>
          <w:tcPr>
            <w:tcW w:w="3005" w:type="dxa"/>
            <w:tcMar>
              <w:left w:w="0" w:type="dxa"/>
              <w:right w:w="284" w:type="dxa"/>
            </w:tcMar>
          </w:tcPr>
          <w:p w14:paraId="21702BAB" w14:textId="19F7A9A0" w:rsidR="00B66F60" w:rsidRDefault="00B66F60" w:rsidP="004F41E7">
            <w:pPr>
              <w:pStyle w:val="Heading2"/>
              <w:jc w:val="left"/>
              <w:outlineLvl w:val="1"/>
            </w:pPr>
            <w:r>
              <w:t>Modern user</w:t>
            </w:r>
            <w:r w:rsidR="004F41E7">
              <w:t xml:space="preserve"> </w:t>
            </w:r>
            <w:r>
              <w:t>experience</w:t>
            </w:r>
          </w:p>
        </w:tc>
        <w:tc>
          <w:tcPr>
            <w:tcW w:w="3006" w:type="dxa"/>
            <w:tcMar>
              <w:left w:w="0" w:type="dxa"/>
              <w:right w:w="284" w:type="dxa"/>
            </w:tcMar>
          </w:tcPr>
          <w:p w14:paraId="6747F059" w14:textId="766750BD" w:rsidR="00B66F60" w:rsidRDefault="00B66F60" w:rsidP="004F41E7">
            <w:pPr>
              <w:pStyle w:val="Heading2"/>
              <w:jc w:val="left"/>
              <w:outlineLvl w:val="1"/>
            </w:pPr>
            <w:r>
              <w:t>Shorter</w:t>
            </w:r>
            <w:r w:rsidR="004F41E7">
              <w:t xml:space="preserve"> </w:t>
            </w:r>
            <w:r>
              <w:t>time to market</w:t>
            </w:r>
          </w:p>
        </w:tc>
      </w:tr>
      <w:tr w:rsidR="00B66F60" w14:paraId="12221176" w14:textId="77777777" w:rsidTr="00A011FA">
        <w:tc>
          <w:tcPr>
            <w:tcW w:w="3005" w:type="dxa"/>
            <w:tcMar>
              <w:left w:w="0" w:type="dxa"/>
              <w:right w:w="284" w:type="dxa"/>
            </w:tcMar>
          </w:tcPr>
          <w:p w14:paraId="1C539349" w14:textId="1E509F25" w:rsidR="00B66F60" w:rsidRDefault="00B66F60" w:rsidP="00007CDD">
            <w:r>
              <w:t xml:space="preserve">Optimize your performance and utilize your hardware resources efficiently with C++, QML </w:t>
            </w:r>
            <w:r w:rsidR="00007CDD">
              <w:t>or HTML5. You can s</w:t>
            </w:r>
            <w:r>
              <w:t>cale up to target high end multiscreen</w:t>
            </w:r>
            <w:r w:rsidR="00007CDD">
              <w:t xml:space="preserve"> </w:t>
            </w:r>
            <w:r>
              <w:t>systems</w:t>
            </w:r>
            <w:r w:rsidR="00007CDD">
              <w:t xml:space="preserve"> as well as </w:t>
            </w:r>
            <w:r>
              <w:t xml:space="preserve"> scale down to target small devices</w:t>
            </w:r>
            <w:r w:rsidR="00007CDD">
              <w:t xml:space="preserve"> with very limited resources</w:t>
            </w:r>
            <w:r>
              <w:t>.</w:t>
            </w:r>
          </w:p>
        </w:tc>
        <w:tc>
          <w:tcPr>
            <w:tcW w:w="3005" w:type="dxa"/>
            <w:tcMar>
              <w:left w:w="0" w:type="dxa"/>
              <w:right w:w="284" w:type="dxa"/>
            </w:tcMar>
          </w:tcPr>
          <w:p w14:paraId="4D461A81" w14:textId="79910D9B" w:rsidR="00B66F60" w:rsidRDefault="00B66F60" w:rsidP="00B66F60">
            <w:r>
              <w:t>Speed up the creation of beautiful 3D/2D AR/VR or touch based UIs that scale to a variety of screen sizes. Ready-made UI libraries with drag and drop design functionality.</w:t>
            </w:r>
          </w:p>
        </w:tc>
        <w:tc>
          <w:tcPr>
            <w:tcW w:w="3006" w:type="dxa"/>
            <w:tcMar>
              <w:left w:w="0" w:type="dxa"/>
              <w:right w:w="284" w:type="dxa"/>
            </w:tcMar>
          </w:tcPr>
          <w:p w14:paraId="73FB8070" w14:textId="4AA4B269" w:rsidR="00B66F60" w:rsidRDefault="00B66F60" w:rsidP="00B66F60">
            <w:r>
              <w:t>Reduce development cost &amp; time with intuitive APIs, ready-made software stacks &amp; solutions with full support for a wide range of off-the-shelf hardware and operating</w:t>
            </w:r>
          </w:p>
          <w:p w14:paraId="1573AF8B" w14:textId="127B47B2" w:rsidR="00B66F60" w:rsidRDefault="00B66F60" w:rsidP="00B66F60">
            <w:r>
              <w:t>systems.</w:t>
            </w:r>
          </w:p>
        </w:tc>
      </w:tr>
    </w:tbl>
    <w:p w14:paraId="09DC5915" w14:textId="77777777" w:rsidR="00B66F60" w:rsidRDefault="00B66F60" w:rsidP="00B66F60"/>
    <w:p w14:paraId="2ADDC2C7" w14:textId="4213BA3C" w:rsidR="00EC2D66" w:rsidRPr="00EC2D66" w:rsidRDefault="00EC2D66" w:rsidP="00EC2D66">
      <w:pPr>
        <w:pStyle w:val="Heading2"/>
      </w:pPr>
      <w:r>
        <w:lastRenderedPageBreak/>
        <w:t>Power of Cross-Platform Qt</w:t>
      </w:r>
    </w:p>
    <w:p w14:paraId="455321F6" w14:textId="3FC4F05A" w:rsidR="00007CDD" w:rsidRDefault="00007CDD" w:rsidP="00EC2D66">
      <w:r>
        <w:t xml:space="preserve">Cross platform support in Qt means freedom of choosing between different development host environments while simultaneously being able to target a wide variety of target hardware and operating systems. This takes away all the pain in creating embedded development toolchain and environment. </w:t>
      </w:r>
    </w:p>
    <w:p w14:paraId="6813AA31" w14:textId="1CC88E8B" w:rsidR="00EC2D66" w:rsidRDefault="00007CDD" w:rsidP="00EC2D66">
      <w:r>
        <w:rPr>
          <w:noProof/>
        </w:rPr>
        <w:drawing>
          <wp:anchor distT="0" distB="0" distL="114300" distR="114300" simplePos="0" relativeHeight="251658240" behindDoc="0" locked="0" layoutInCell="1" allowOverlap="1" wp14:anchorId="18FE7C61" wp14:editId="41546825">
            <wp:simplePos x="0" y="0"/>
            <wp:positionH relativeFrom="margin">
              <wp:posOffset>2184400</wp:posOffset>
            </wp:positionH>
            <wp:positionV relativeFrom="paragraph">
              <wp:posOffset>13335</wp:posOffset>
            </wp:positionV>
            <wp:extent cx="3511550" cy="20097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0" cy="200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2D66" w:rsidRPr="00EC2D66">
        <w:t>As with any Qt project, the same application can be deployed</w:t>
      </w:r>
      <w:r w:rsidR="00EC2D66">
        <w:t xml:space="preserve"> </w:t>
      </w:r>
      <w:r w:rsidR="00EC2D66" w:rsidRPr="00EC2D66">
        <w:t>natively to desktop and</w:t>
      </w:r>
      <w:r w:rsidR="00EC2D66">
        <w:t xml:space="preserve"> mobile OS targets as well.</w:t>
      </w:r>
    </w:p>
    <w:p w14:paraId="55112DEE" w14:textId="525A2178" w:rsidR="00945C37" w:rsidRDefault="00945C37" w:rsidP="00EC2D66">
      <w:r>
        <w:t xml:space="preserve">Qt for Device Creation </w:t>
      </w:r>
      <w:r w:rsidRPr="00EC2D66">
        <w:t>comes</w:t>
      </w:r>
      <w:r>
        <w:t xml:space="preserve"> </w:t>
      </w:r>
      <w:r w:rsidRPr="00EC2D66">
        <w:t xml:space="preserve">pre-built </w:t>
      </w:r>
      <w:r>
        <w:t xml:space="preserve">support </w:t>
      </w:r>
      <w:r w:rsidRPr="00EC2D66">
        <w:t>for several referenc</w:t>
      </w:r>
      <w:r>
        <w:t>e devices</w:t>
      </w:r>
      <w:r w:rsidRPr="00EC2D66">
        <w:t>.</w:t>
      </w:r>
      <w:r>
        <w:t xml:space="preserve"> If you need something exotic it can be created </w:t>
      </w:r>
      <w:r w:rsidRPr="00041D56">
        <w:t>with the provided tooling.</w:t>
      </w:r>
    </w:p>
    <w:p w14:paraId="13D852A7" w14:textId="5FEB8B94" w:rsidR="00041D56" w:rsidRPr="00041D56" w:rsidRDefault="00041D56" w:rsidP="00041D56">
      <w:r w:rsidRPr="00041D56">
        <w:t xml:space="preserve">Testing on correct target hardware </w:t>
      </w:r>
      <w:r w:rsidR="00945C37">
        <w:t xml:space="preserve">as early in the project as possible </w:t>
      </w:r>
      <w:r w:rsidRPr="00041D56">
        <w:t>is super important in order to</w:t>
      </w:r>
    </w:p>
    <w:p w14:paraId="6CE79C45" w14:textId="6475348C" w:rsidR="00041D56" w:rsidRPr="00041D56" w:rsidRDefault="00041D56" w:rsidP="00057A3C">
      <w:pPr>
        <w:pStyle w:val="ListParagraph"/>
        <w:numPr>
          <w:ilvl w:val="0"/>
          <w:numId w:val="2"/>
        </w:numPr>
      </w:pPr>
      <w:r w:rsidRPr="00041D56">
        <w:t xml:space="preserve">Find hardware perks and bottle necks early </w:t>
      </w:r>
      <w:r>
        <w:t>in the project</w:t>
      </w:r>
    </w:p>
    <w:p w14:paraId="0C62E779" w14:textId="6D3231FA" w:rsidR="00041D56" w:rsidRPr="00041D56" w:rsidRDefault="00041D56" w:rsidP="00057A3C">
      <w:pPr>
        <w:pStyle w:val="ListParagraph"/>
        <w:numPr>
          <w:ilvl w:val="0"/>
          <w:numId w:val="2"/>
        </w:numPr>
      </w:pPr>
      <w:r w:rsidRPr="00041D56">
        <w:t xml:space="preserve">Make sure your </w:t>
      </w:r>
      <w:r>
        <w:t xml:space="preserve">software </w:t>
      </w:r>
      <w:r w:rsidRPr="00041D56">
        <w:t xml:space="preserve">architecture suites the target hardware </w:t>
      </w:r>
    </w:p>
    <w:p w14:paraId="4956CFB8" w14:textId="77777777" w:rsidR="00041D56" w:rsidRPr="00041D56" w:rsidRDefault="00041D56" w:rsidP="00057A3C">
      <w:pPr>
        <w:pStyle w:val="ListParagraph"/>
        <w:numPr>
          <w:ilvl w:val="0"/>
          <w:numId w:val="2"/>
        </w:numPr>
      </w:pPr>
      <w:r w:rsidRPr="00041D56">
        <w:t xml:space="preserve">Verify </w:t>
      </w:r>
      <w:r>
        <w:t>that the planned user interface</w:t>
      </w:r>
      <w:r w:rsidR="00057A3C">
        <w:t>, contrasts, brightness etc.</w:t>
      </w:r>
      <w:r w:rsidRPr="00041D56">
        <w:t xml:space="preserve"> meets your demands</w:t>
      </w:r>
      <w:r w:rsidR="00057A3C">
        <w:t xml:space="preserve"> </w:t>
      </w:r>
    </w:p>
    <w:p w14:paraId="226B999E" w14:textId="77777777" w:rsidR="00041D56" w:rsidRPr="00041D56" w:rsidRDefault="00041D56" w:rsidP="00057A3C">
      <w:pPr>
        <w:pStyle w:val="ListParagraph"/>
        <w:numPr>
          <w:ilvl w:val="0"/>
          <w:numId w:val="2"/>
        </w:numPr>
      </w:pPr>
      <w:r w:rsidRPr="00041D56">
        <w:t xml:space="preserve">See what was good </w:t>
      </w:r>
      <w:r w:rsidR="00057A3C">
        <w:t>user experience</w:t>
      </w:r>
      <w:r w:rsidRPr="00041D56">
        <w:t xml:space="preserve"> plan on </w:t>
      </w:r>
      <w:r w:rsidR="00057A3C">
        <w:t xml:space="preserve">design plans </w:t>
      </w:r>
      <w:r w:rsidRPr="00041D56">
        <w:t>is actually also good on target hw</w:t>
      </w:r>
    </w:p>
    <w:p w14:paraId="37A042CB" w14:textId="3481776F" w:rsidR="00A011FA" w:rsidRDefault="00A011FA" w:rsidP="00A011FA">
      <w:pPr>
        <w:pStyle w:val="Heading1"/>
      </w:pPr>
      <w:r w:rsidRPr="00A011FA">
        <w:t>What do you get with Qt</w:t>
      </w:r>
      <w:r>
        <w:t xml:space="preserve"> for Device Creation</w:t>
      </w:r>
      <w:r w:rsidRPr="00A011FA"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395"/>
      </w:tblGrid>
      <w:tr w:rsidR="00A011FA" w14:paraId="7330364E" w14:textId="77777777" w:rsidTr="00A011FA">
        <w:tc>
          <w:tcPr>
            <w:tcW w:w="4536" w:type="dxa"/>
            <w:tcMar>
              <w:left w:w="0" w:type="dxa"/>
              <w:right w:w="284" w:type="dxa"/>
            </w:tcMar>
          </w:tcPr>
          <w:p w14:paraId="09B8E276" w14:textId="35F73007" w:rsidR="00A011FA" w:rsidRDefault="00A011FA" w:rsidP="00A011FA">
            <w:pPr>
              <w:pStyle w:val="Heading2"/>
              <w:jc w:val="left"/>
              <w:outlineLvl w:val="1"/>
            </w:pPr>
            <w:r w:rsidRPr="00A011FA">
              <w:t>Integrated Development</w:t>
            </w:r>
            <w:r>
              <w:t xml:space="preserve"> </w:t>
            </w:r>
            <w:r w:rsidRPr="00A011FA">
              <w:t>Environment (IDE) &amp; Tools</w:t>
            </w:r>
            <w:bookmarkStart w:id="0" w:name="_GoBack"/>
            <w:bookmarkEnd w:id="0"/>
          </w:p>
        </w:tc>
        <w:tc>
          <w:tcPr>
            <w:tcW w:w="4395" w:type="dxa"/>
            <w:tcMar>
              <w:left w:w="0" w:type="dxa"/>
              <w:right w:w="284" w:type="dxa"/>
            </w:tcMar>
          </w:tcPr>
          <w:p w14:paraId="36349355" w14:textId="7C979D46" w:rsidR="00A011FA" w:rsidRDefault="00A011FA" w:rsidP="00EC4A40">
            <w:pPr>
              <w:pStyle w:val="Heading2"/>
              <w:outlineLvl w:val="1"/>
            </w:pPr>
            <w:r>
              <w:t>Libraries and API’s</w:t>
            </w:r>
          </w:p>
        </w:tc>
      </w:tr>
      <w:tr w:rsidR="00A011FA" w14:paraId="125286F4" w14:textId="77777777" w:rsidTr="00A011FA">
        <w:tc>
          <w:tcPr>
            <w:tcW w:w="4536" w:type="dxa"/>
            <w:tcMar>
              <w:left w:w="0" w:type="dxa"/>
              <w:right w:w="284" w:type="dxa"/>
            </w:tcMar>
          </w:tcPr>
          <w:p w14:paraId="1BA03298" w14:textId="55D918AB" w:rsidR="00A011FA" w:rsidRDefault="00A011FA" w:rsidP="00EC4A40">
            <w:r w:rsidRPr="00A011FA">
              <w:t>Qt Creator comes with a wide range of tools, so you can design your UI, write your code and much more in one cross-platform IDE. Feel like prototyping? Just press play.</w:t>
            </w:r>
          </w:p>
        </w:tc>
        <w:tc>
          <w:tcPr>
            <w:tcW w:w="4395" w:type="dxa"/>
            <w:tcMar>
              <w:left w:w="0" w:type="dxa"/>
              <w:right w:w="284" w:type="dxa"/>
            </w:tcMar>
          </w:tcPr>
          <w:p w14:paraId="6BC1A631" w14:textId="1B642450" w:rsidR="00A011FA" w:rsidRDefault="00A011FA" w:rsidP="00A011FA">
            <w:r>
              <w:t>Develop faster and smarter with Qt’s Intuitive and comprehensive libraries. Never worry about dependencies:</w:t>
            </w:r>
            <w:r>
              <w:t xml:space="preserve"> </w:t>
            </w:r>
            <w:r>
              <w:t>We are updating and future-proofing constantly!</w:t>
            </w:r>
          </w:p>
        </w:tc>
      </w:tr>
    </w:tbl>
    <w:p w14:paraId="65CF9B4A" w14:textId="78DCE5FA" w:rsidR="00A011FA" w:rsidRPr="00A011FA" w:rsidRDefault="00A011FA" w:rsidP="00A011FA">
      <w:pPr>
        <w:pStyle w:val="Heading2"/>
      </w:pPr>
      <w:r>
        <w:t>Development environment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044"/>
      </w:tblGrid>
      <w:tr w:rsidR="00A011FA" w14:paraId="79D9D103" w14:textId="77777777" w:rsidTr="0037492A">
        <w:tc>
          <w:tcPr>
            <w:tcW w:w="2972" w:type="dxa"/>
            <w:shd w:val="clear" w:color="auto" w:fill="auto"/>
            <w:tcMar>
              <w:left w:w="0" w:type="dxa"/>
              <w:right w:w="284" w:type="dxa"/>
            </w:tcMar>
          </w:tcPr>
          <w:p w14:paraId="0E3CABCD" w14:textId="6476F312" w:rsidR="00A011FA" w:rsidRPr="0037492A" w:rsidRDefault="00A011FA" w:rsidP="00A011FA">
            <w:pPr>
              <w:jc w:val="left"/>
              <w:rPr>
                <w:b/>
              </w:rPr>
            </w:pPr>
            <w:r w:rsidRPr="0037492A">
              <w:rPr>
                <w:b/>
              </w:rPr>
              <w:t>Full embedded tooling</w:t>
            </w:r>
          </w:p>
        </w:tc>
        <w:tc>
          <w:tcPr>
            <w:tcW w:w="6044" w:type="dxa"/>
            <w:shd w:val="clear" w:color="auto" w:fill="auto"/>
            <w:tcMar>
              <w:left w:w="0" w:type="dxa"/>
              <w:right w:w="284" w:type="dxa"/>
            </w:tcMar>
          </w:tcPr>
          <w:p w14:paraId="4561EDFF" w14:textId="657A8BBB" w:rsidR="0037492A" w:rsidRDefault="0037492A" w:rsidP="0037492A">
            <w:pPr>
              <w:pStyle w:val="ListParagraph"/>
              <w:numPr>
                <w:ilvl w:val="0"/>
                <w:numId w:val="3"/>
              </w:numPr>
              <w:jc w:val="left"/>
            </w:pPr>
            <w:r>
              <w:t xml:space="preserve">Qt </w:t>
            </w:r>
            <w:r>
              <w:t xml:space="preserve">Creator </w:t>
            </w:r>
            <w:r>
              <w:t>IDE</w:t>
            </w:r>
          </w:p>
          <w:p w14:paraId="58F41804" w14:textId="325D8636" w:rsidR="0037492A" w:rsidRDefault="0037492A" w:rsidP="0037492A">
            <w:pPr>
              <w:pStyle w:val="ListParagraph"/>
              <w:numPr>
                <w:ilvl w:val="0"/>
                <w:numId w:val="3"/>
              </w:numPr>
              <w:jc w:val="left"/>
            </w:pPr>
            <w:r>
              <w:t>UI Design</w:t>
            </w:r>
            <w:r>
              <w:t xml:space="preserve"> tools for both 2D and 3D</w:t>
            </w:r>
          </w:p>
          <w:p w14:paraId="461E01B2" w14:textId="77777777" w:rsidR="0037492A" w:rsidRDefault="0037492A" w:rsidP="0037492A">
            <w:pPr>
              <w:pStyle w:val="ListParagraph"/>
              <w:numPr>
                <w:ilvl w:val="0"/>
                <w:numId w:val="3"/>
              </w:numPr>
              <w:jc w:val="left"/>
            </w:pPr>
            <w:r>
              <w:t>Direct device deployment</w:t>
            </w:r>
          </w:p>
          <w:p w14:paraId="6617CF23" w14:textId="77777777" w:rsidR="0037492A" w:rsidRDefault="0037492A" w:rsidP="0037492A">
            <w:pPr>
              <w:pStyle w:val="ListParagraph"/>
              <w:numPr>
                <w:ilvl w:val="0"/>
                <w:numId w:val="3"/>
              </w:numPr>
              <w:jc w:val="left"/>
            </w:pPr>
            <w:r>
              <w:t>On-device debugging and profiling</w:t>
            </w:r>
          </w:p>
          <w:p w14:paraId="7BDD512B" w14:textId="77777777" w:rsidR="0037492A" w:rsidRDefault="0037492A" w:rsidP="0037492A">
            <w:pPr>
              <w:pStyle w:val="ListParagraph"/>
              <w:numPr>
                <w:ilvl w:val="0"/>
                <w:numId w:val="3"/>
              </w:numPr>
              <w:jc w:val="left"/>
            </w:pPr>
            <w:r>
              <w:t>Internationalization and localization</w:t>
            </w:r>
          </w:p>
          <w:p w14:paraId="6774A354" w14:textId="77777777" w:rsidR="0037492A" w:rsidRDefault="0037492A" w:rsidP="0037492A">
            <w:pPr>
              <w:pStyle w:val="ListParagraph"/>
              <w:numPr>
                <w:ilvl w:val="0"/>
                <w:numId w:val="3"/>
              </w:numPr>
              <w:jc w:val="left"/>
            </w:pPr>
            <w:r>
              <w:t>Qt Quick Compiler</w:t>
            </w:r>
          </w:p>
          <w:p w14:paraId="67C542C6" w14:textId="77777777" w:rsidR="0037492A" w:rsidRDefault="0037492A" w:rsidP="0037492A">
            <w:pPr>
              <w:pStyle w:val="ListParagraph"/>
              <w:numPr>
                <w:ilvl w:val="0"/>
                <w:numId w:val="3"/>
              </w:numPr>
              <w:jc w:val="left"/>
            </w:pPr>
            <w:r>
              <w:t>Emulator</w:t>
            </w:r>
          </w:p>
          <w:p w14:paraId="48979271" w14:textId="234486B9" w:rsidR="00A011FA" w:rsidRDefault="0037492A" w:rsidP="0037492A">
            <w:pPr>
              <w:pStyle w:val="ListParagraph"/>
              <w:numPr>
                <w:ilvl w:val="0"/>
                <w:numId w:val="3"/>
              </w:numPr>
              <w:jc w:val="left"/>
            </w:pPr>
            <w:r>
              <w:t>Installer/Updater</w:t>
            </w:r>
          </w:p>
        </w:tc>
      </w:tr>
      <w:tr w:rsidR="00A011FA" w14:paraId="13AB84DC" w14:textId="77777777" w:rsidTr="0037492A">
        <w:tc>
          <w:tcPr>
            <w:tcW w:w="2972" w:type="dxa"/>
            <w:shd w:val="clear" w:color="auto" w:fill="auto"/>
            <w:tcMar>
              <w:left w:w="0" w:type="dxa"/>
              <w:right w:w="284" w:type="dxa"/>
            </w:tcMar>
          </w:tcPr>
          <w:p w14:paraId="343469BC" w14:textId="3CCCA50E" w:rsidR="00A011FA" w:rsidRPr="0037492A" w:rsidRDefault="00A011FA" w:rsidP="00A011FA">
            <w:pPr>
              <w:jc w:val="left"/>
              <w:rPr>
                <w:b/>
              </w:rPr>
            </w:pPr>
            <w:r w:rsidRPr="0037492A">
              <w:rPr>
                <w:b/>
              </w:rPr>
              <w:t>GUI libraries</w:t>
            </w:r>
          </w:p>
        </w:tc>
        <w:tc>
          <w:tcPr>
            <w:tcW w:w="6044" w:type="dxa"/>
            <w:shd w:val="clear" w:color="auto" w:fill="auto"/>
            <w:tcMar>
              <w:left w:w="0" w:type="dxa"/>
              <w:right w:w="284" w:type="dxa"/>
            </w:tcMar>
          </w:tcPr>
          <w:p w14:paraId="1FD0B908" w14:textId="77777777" w:rsidR="00A011FA" w:rsidRDefault="0037492A" w:rsidP="0037492A">
            <w:pPr>
              <w:pStyle w:val="ListParagraph"/>
              <w:numPr>
                <w:ilvl w:val="0"/>
                <w:numId w:val="3"/>
              </w:numPr>
              <w:jc w:val="left"/>
            </w:pPr>
            <w:r>
              <w:t>Qt Quick Controls</w:t>
            </w:r>
          </w:p>
          <w:p w14:paraId="284CF124" w14:textId="092AFF55" w:rsidR="0037492A" w:rsidRDefault="0037492A" w:rsidP="0037492A">
            <w:pPr>
              <w:pStyle w:val="ListParagraph"/>
              <w:numPr>
                <w:ilvl w:val="0"/>
                <w:numId w:val="3"/>
              </w:numPr>
              <w:jc w:val="left"/>
            </w:pPr>
            <w:r>
              <w:t>Qt 3D</w:t>
            </w:r>
          </w:p>
          <w:p w14:paraId="59C91EB2" w14:textId="698ED9F8" w:rsidR="0037492A" w:rsidRDefault="0037492A" w:rsidP="0037492A">
            <w:pPr>
              <w:pStyle w:val="ListParagraph"/>
              <w:numPr>
                <w:ilvl w:val="0"/>
                <w:numId w:val="3"/>
              </w:numPr>
              <w:jc w:val="left"/>
            </w:pPr>
            <w:r>
              <w:t>Qt Widgets</w:t>
            </w:r>
          </w:p>
        </w:tc>
      </w:tr>
      <w:tr w:rsidR="00A011FA" w14:paraId="4F7FF405" w14:textId="77777777" w:rsidTr="0037492A">
        <w:tc>
          <w:tcPr>
            <w:tcW w:w="2972" w:type="dxa"/>
            <w:shd w:val="clear" w:color="auto" w:fill="auto"/>
            <w:tcMar>
              <w:left w:w="0" w:type="dxa"/>
              <w:right w:w="284" w:type="dxa"/>
            </w:tcMar>
          </w:tcPr>
          <w:p w14:paraId="36149881" w14:textId="514389EB" w:rsidR="00A011FA" w:rsidRPr="0037492A" w:rsidRDefault="00A011FA" w:rsidP="00A011FA">
            <w:pPr>
              <w:jc w:val="left"/>
              <w:rPr>
                <w:b/>
              </w:rPr>
            </w:pPr>
            <w:r w:rsidRPr="0037492A">
              <w:rPr>
                <w:b/>
              </w:rPr>
              <w:t>Non-GUI libraries</w:t>
            </w:r>
          </w:p>
        </w:tc>
        <w:tc>
          <w:tcPr>
            <w:tcW w:w="6044" w:type="dxa"/>
            <w:shd w:val="clear" w:color="auto" w:fill="auto"/>
            <w:tcMar>
              <w:left w:w="0" w:type="dxa"/>
              <w:right w:w="284" w:type="dxa"/>
            </w:tcMar>
          </w:tcPr>
          <w:p w14:paraId="0B3B2304" w14:textId="77777777" w:rsidR="0037492A" w:rsidRDefault="0037492A" w:rsidP="0037492A">
            <w:pPr>
              <w:pStyle w:val="ListParagraph"/>
              <w:numPr>
                <w:ilvl w:val="0"/>
                <w:numId w:val="3"/>
              </w:numPr>
              <w:jc w:val="left"/>
            </w:pPr>
            <w:r>
              <w:t>Core internals</w:t>
            </w:r>
          </w:p>
          <w:p w14:paraId="7EE61AE4" w14:textId="77777777" w:rsidR="0037492A" w:rsidRDefault="0037492A" w:rsidP="0037492A">
            <w:pPr>
              <w:pStyle w:val="ListParagraph"/>
              <w:numPr>
                <w:ilvl w:val="0"/>
                <w:numId w:val="3"/>
              </w:numPr>
              <w:jc w:val="left"/>
            </w:pPr>
            <w:r>
              <w:t>Data storage</w:t>
            </w:r>
          </w:p>
          <w:p w14:paraId="623332E6" w14:textId="77777777" w:rsidR="0037492A" w:rsidRDefault="0037492A" w:rsidP="0037492A">
            <w:pPr>
              <w:pStyle w:val="ListParagraph"/>
              <w:numPr>
                <w:ilvl w:val="0"/>
                <w:numId w:val="3"/>
              </w:numPr>
              <w:jc w:val="left"/>
            </w:pPr>
            <w:r>
              <w:t>Multimedia</w:t>
            </w:r>
          </w:p>
          <w:p w14:paraId="360CBC40" w14:textId="77777777" w:rsidR="0037492A" w:rsidRDefault="0037492A" w:rsidP="0037492A">
            <w:pPr>
              <w:pStyle w:val="ListParagraph"/>
              <w:numPr>
                <w:ilvl w:val="0"/>
                <w:numId w:val="3"/>
              </w:numPr>
              <w:jc w:val="left"/>
            </w:pPr>
            <w:r>
              <w:t>Networking &amp; Connectivity</w:t>
            </w:r>
          </w:p>
          <w:p w14:paraId="623EC7B9" w14:textId="77777777" w:rsidR="0037492A" w:rsidRDefault="0037492A" w:rsidP="0037492A">
            <w:pPr>
              <w:pStyle w:val="ListParagraph"/>
              <w:numPr>
                <w:ilvl w:val="0"/>
                <w:numId w:val="3"/>
              </w:numPr>
              <w:jc w:val="left"/>
            </w:pPr>
            <w:r>
              <w:t>Location &amp; Positioning</w:t>
            </w:r>
          </w:p>
          <w:p w14:paraId="772EBD5C" w14:textId="77777777" w:rsidR="0037492A" w:rsidRDefault="0037492A" w:rsidP="0037492A">
            <w:pPr>
              <w:pStyle w:val="ListParagraph"/>
              <w:numPr>
                <w:ilvl w:val="0"/>
                <w:numId w:val="3"/>
              </w:numPr>
              <w:jc w:val="left"/>
            </w:pPr>
            <w:r>
              <w:t>Sensors</w:t>
            </w:r>
          </w:p>
          <w:p w14:paraId="4F2B69A0" w14:textId="57236D9A" w:rsidR="00A011FA" w:rsidRDefault="0037492A" w:rsidP="0037492A">
            <w:pPr>
              <w:pStyle w:val="ListParagraph"/>
              <w:numPr>
                <w:ilvl w:val="0"/>
                <w:numId w:val="3"/>
              </w:numPr>
              <w:jc w:val="left"/>
            </w:pPr>
            <w:r>
              <w:t>+ Many more</w:t>
            </w:r>
          </w:p>
        </w:tc>
      </w:tr>
      <w:tr w:rsidR="00A011FA" w14:paraId="4C16631E" w14:textId="77777777" w:rsidTr="0037492A">
        <w:tc>
          <w:tcPr>
            <w:tcW w:w="2972" w:type="dxa"/>
            <w:shd w:val="clear" w:color="auto" w:fill="auto"/>
            <w:tcMar>
              <w:left w:w="0" w:type="dxa"/>
              <w:right w:w="284" w:type="dxa"/>
            </w:tcMar>
          </w:tcPr>
          <w:p w14:paraId="7AC135EF" w14:textId="06DFB089" w:rsidR="00A011FA" w:rsidRPr="0037492A" w:rsidRDefault="00A011FA" w:rsidP="00A011FA">
            <w:pPr>
              <w:jc w:val="left"/>
              <w:rPr>
                <w:b/>
              </w:rPr>
            </w:pPr>
            <w:r w:rsidRPr="0037492A">
              <w:rPr>
                <w:b/>
              </w:rPr>
              <w:lastRenderedPageBreak/>
              <w:t>Value-add solutions</w:t>
            </w:r>
          </w:p>
        </w:tc>
        <w:tc>
          <w:tcPr>
            <w:tcW w:w="6044" w:type="dxa"/>
            <w:shd w:val="clear" w:color="auto" w:fill="auto"/>
            <w:tcMar>
              <w:left w:w="0" w:type="dxa"/>
              <w:right w:w="284" w:type="dxa"/>
            </w:tcMar>
          </w:tcPr>
          <w:p w14:paraId="5C6A63D7" w14:textId="77777777" w:rsidR="00A011FA" w:rsidRDefault="0037492A" w:rsidP="0037492A">
            <w:pPr>
              <w:pStyle w:val="ListParagraph"/>
              <w:numPr>
                <w:ilvl w:val="0"/>
                <w:numId w:val="3"/>
              </w:numPr>
              <w:jc w:val="left"/>
            </w:pPr>
            <w:r>
              <w:t>Virtual keyboard</w:t>
            </w:r>
          </w:p>
          <w:p w14:paraId="143A2323" w14:textId="77777777" w:rsidR="0037492A" w:rsidRDefault="0037492A" w:rsidP="0037492A">
            <w:pPr>
              <w:pStyle w:val="ListParagraph"/>
              <w:numPr>
                <w:ilvl w:val="0"/>
                <w:numId w:val="3"/>
              </w:numPr>
              <w:jc w:val="left"/>
            </w:pPr>
            <w:r>
              <w:t>Charts</w:t>
            </w:r>
          </w:p>
          <w:p w14:paraId="613F1506" w14:textId="2D18D9BD" w:rsidR="0037492A" w:rsidRDefault="0037492A" w:rsidP="0037492A">
            <w:pPr>
              <w:pStyle w:val="ListParagraph"/>
              <w:numPr>
                <w:ilvl w:val="0"/>
                <w:numId w:val="3"/>
              </w:numPr>
              <w:jc w:val="left"/>
            </w:pPr>
            <w:r>
              <w:t>3D Data Visualization</w:t>
            </w:r>
          </w:p>
        </w:tc>
      </w:tr>
      <w:tr w:rsidR="00A011FA" w14:paraId="503C506B" w14:textId="77777777" w:rsidTr="0037492A">
        <w:tc>
          <w:tcPr>
            <w:tcW w:w="2972" w:type="dxa"/>
            <w:shd w:val="clear" w:color="auto" w:fill="auto"/>
            <w:tcMar>
              <w:left w:w="0" w:type="dxa"/>
              <w:right w:w="284" w:type="dxa"/>
            </w:tcMar>
          </w:tcPr>
          <w:p w14:paraId="568913B9" w14:textId="43A9A0AC" w:rsidR="00A011FA" w:rsidRPr="0037492A" w:rsidRDefault="00A011FA" w:rsidP="00A011FA">
            <w:pPr>
              <w:jc w:val="left"/>
              <w:rPr>
                <w:b/>
              </w:rPr>
            </w:pPr>
            <w:r w:rsidRPr="0037492A">
              <w:rPr>
                <w:b/>
              </w:rPr>
              <w:t>Wide cross platform support</w:t>
            </w:r>
          </w:p>
        </w:tc>
        <w:tc>
          <w:tcPr>
            <w:tcW w:w="6044" w:type="dxa"/>
            <w:shd w:val="clear" w:color="auto" w:fill="auto"/>
            <w:tcMar>
              <w:left w:w="0" w:type="dxa"/>
              <w:right w:w="284" w:type="dxa"/>
            </w:tcMar>
          </w:tcPr>
          <w:p w14:paraId="087A2FC1" w14:textId="72F74F77" w:rsidR="0037492A" w:rsidRDefault="0037492A" w:rsidP="0037492A">
            <w:pPr>
              <w:jc w:val="left"/>
            </w:pPr>
            <w:r>
              <w:t>Pre-built software stacks for wide variety of hardware</w:t>
            </w:r>
          </w:p>
          <w:p w14:paraId="67CC8556" w14:textId="77777777" w:rsidR="00A011FA" w:rsidRDefault="0037492A" w:rsidP="0037492A">
            <w:pPr>
              <w:pStyle w:val="ListParagraph"/>
              <w:numPr>
                <w:ilvl w:val="0"/>
                <w:numId w:val="3"/>
              </w:numPr>
              <w:jc w:val="left"/>
            </w:pPr>
            <w:r>
              <w:t>Yocto Project Recipes</w:t>
            </w:r>
          </w:p>
          <w:p w14:paraId="5D05C41E" w14:textId="77777777" w:rsidR="0037492A" w:rsidRDefault="0037492A" w:rsidP="0037492A">
            <w:pPr>
              <w:pStyle w:val="ListParagraph"/>
              <w:numPr>
                <w:ilvl w:val="0"/>
                <w:numId w:val="3"/>
              </w:numPr>
              <w:jc w:val="left"/>
            </w:pPr>
            <w:r>
              <w:t>Tooling to build your own custom stack</w:t>
            </w:r>
          </w:p>
          <w:p w14:paraId="309ABBEB" w14:textId="77777777" w:rsidR="0037492A" w:rsidRDefault="0037492A" w:rsidP="0037492A">
            <w:pPr>
              <w:jc w:val="left"/>
            </w:pPr>
            <w:r>
              <w:t>Embedded operating systems</w:t>
            </w:r>
          </w:p>
          <w:p w14:paraId="4AADA1E2" w14:textId="77777777" w:rsidR="0037492A" w:rsidRDefault="0037492A" w:rsidP="0037492A">
            <w:pPr>
              <w:pStyle w:val="ListParagraph"/>
              <w:numPr>
                <w:ilvl w:val="0"/>
                <w:numId w:val="3"/>
              </w:numPr>
              <w:jc w:val="left"/>
            </w:pPr>
            <w:r>
              <w:t>Embedded Linux</w:t>
            </w:r>
          </w:p>
          <w:p w14:paraId="0B7037D0" w14:textId="77777777" w:rsidR="0037492A" w:rsidRDefault="0037492A" w:rsidP="0037492A">
            <w:pPr>
              <w:pStyle w:val="ListParagraph"/>
              <w:numPr>
                <w:ilvl w:val="0"/>
                <w:numId w:val="3"/>
              </w:numPr>
              <w:jc w:val="left"/>
            </w:pPr>
            <w:r>
              <w:t>QNX</w:t>
            </w:r>
          </w:p>
          <w:p w14:paraId="1608F4F6" w14:textId="77777777" w:rsidR="0037492A" w:rsidRDefault="0037492A" w:rsidP="0037492A">
            <w:pPr>
              <w:pStyle w:val="ListParagraph"/>
              <w:numPr>
                <w:ilvl w:val="0"/>
                <w:numId w:val="3"/>
              </w:numPr>
              <w:jc w:val="left"/>
            </w:pPr>
            <w:r>
              <w:t>INTEGRITY</w:t>
            </w:r>
          </w:p>
          <w:p w14:paraId="578DABAA" w14:textId="77777777" w:rsidR="0037492A" w:rsidRDefault="0037492A" w:rsidP="0037492A">
            <w:pPr>
              <w:pStyle w:val="ListParagraph"/>
              <w:numPr>
                <w:ilvl w:val="0"/>
                <w:numId w:val="3"/>
              </w:numPr>
              <w:jc w:val="left"/>
            </w:pPr>
            <w:r>
              <w:t>VxWorks</w:t>
            </w:r>
          </w:p>
          <w:p w14:paraId="3AD78DFE" w14:textId="6753BDCB" w:rsidR="0037492A" w:rsidRDefault="0037492A" w:rsidP="0037492A">
            <w:pPr>
              <w:pStyle w:val="ListParagraph"/>
              <w:numPr>
                <w:ilvl w:val="0"/>
                <w:numId w:val="3"/>
              </w:numPr>
              <w:jc w:val="left"/>
            </w:pPr>
            <w:r>
              <w:t>Windows 10 IoT Core</w:t>
            </w:r>
          </w:p>
          <w:p w14:paraId="12A4F5C8" w14:textId="00847621" w:rsidR="0037492A" w:rsidRDefault="004F41E7" w:rsidP="0037492A">
            <w:pPr>
              <w:pStyle w:val="ListParagraph"/>
              <w:numPr>
                <w:ilvl w:val="0"/>
                <w:numId w:val="3"/>
              </w:numPr>
              <w:jc w:val="left"/>
            </w:pPr>
            <w:r>
              <w:t>+other</w:t>
            </w:r>
          </w:p>
          <w:p w14:paraId="6D150814" w14:textId="77777777" w:rsidR="0037492A" w:rsidRDefault="0037492A" w:rsidP="0037492A">
            <w:pPr>
              <w:jc w:val="left"/>
            </w:pPr>
            <w:r>
              <w:t>Desktop operating systems</w:t>
            </w:r>
          </w:p>
          <w:p w14:paraId="51AC1617" w14:textId="77777777" w:rsidR="0037492A" w:rsidRDefault="0037492A" w:rsidP="0037492A">
            <w:pPr>
              <w:pStyle w:val="ListParagraph"/>
              <w:numPr>
                <w:ilvl w:val="0"/>
                <w:numId w:val="3"/>
              </w:numPr>
              <w:jc w:val="left"/>
            </w:pPr>
            <w:r>
              <w:t xml:space="preserve">Windows </w:t>
            </w:r>
          </w:p>
          <w:p w14:paraId="61EED2D3" w14:textId="77777777" w:rsidR="0037492A" w:rsidRDefault="0037492A" w:rsidP="0037492A">
            <w:pPr>
              <w:pStyle w:val="ListParagraph"/>
              <w:numPr>
                <w:ilvl w:val="0"/>
                <w:numId w:val="3"/>
              </w:numPr>
              <w:jc w:val="left"/>
            </w:pPr>
            <w:r>
              <w:t>Linux</w:t>
            </w:r>
          </w:p>
          <w:p w14:paraId="50ABBBE2" w14:textId="77777777" w:rsidR="0037492A" w:rsidRDefault="0037492A" w:rsidP="0037492A">
            <w:pPr>
              <w:pStyle w:val="ListParagraph"/>
              <w:numPr>
                <w:ilvl w:val="0"/>
                <w:numId w:val="3"/>
              </w:numPr>
              <w:jc w:val="left"/>
            </w:pPr>
            <w:r>
              <w:t>MacOS</w:t>
            </w:r>
          </w:p>
          <w:p w14:paraId="07C01FE4" w14:textId="77777777" w:rsidR="0037492A" w:rsidRDefault="0037492A" w:rsidP="004F41E7">
            <w:pPr>
              <w:jc w:val="left"/>
            </w:pPr>
            <w:r>
              <w:t>Mobile</w:t>
            </w:r>
          </w:p>
          <w:p w14:paraId="67A10F35" w14:textId="77777777" w:rsidR="004F41E7" w:rsidRDefault="004F41E7" w:rsidP="0037492A">
            <w:pPr>
              <w:pStyle w:val="ListParagraph"/>
              <w:numPr>
                <w:ilvl w:val="0"/>
                <w:numId w:val="3"/>
              </w:numPr>
              <w:jc w:val="left"/>
            </w:pPr>
            <w:r>
              <w:t>Android</w:t>
            </w:r>
          </w:p>
          <w:p w14:paraId="63C679D2" w14:textId="167E32E0" w:rsidR="0037492A" w:rsidRDefault="0037492A" w:rsidP="004F41E7">
            <w:pPr>
              <w:pStyle w:val="ListParagraph"/>
              <w:numPr>
                <w:ilvl w:val="0"/>
                <w:numId w:val="3"/>
              </w:numPr>
              <w:jc w:val="left"/>
            </w:pPr>
            <w:r>
              <w:t>iOS</w:t>
            </w:r>
          </w:p>
        </w:tc>
      </w:tr>
      <w:tr w:rsidR="00A011FA" w14:paraId="25F338DF" w14:textId="77777777" w:rsidTr="0037492A">
        <w:tc>
          <w:tcPr>
            <w:tcW w:w="2972" w:type="dxa"/>
            <w:shd w:val="clear" w:color="auto" w:fill="auto"/>
            <w:tcMar>
              <w:left w:w="0" w:type="dxa"/>
              <w:right w:w="284" w:type="dxa"/>
            </w:tcMar>
          </w:tcPr>
          <w:p w14:paraId="5958F108" w14:textId="417DAD6F" w:rsidR="00A011FA" w:rsidRPr="0037492A" w:rsidRDefault="00A011FA" w:rsidP="00A011FA">
            <w:pPr>
              <w:jc w:val="left"/>
              <w:rPr>
                <w:b/>
              </w:rPr>
            </w:pPr>
            <w:r w:rsidRPr="0037492A">
              <w:rPr>
                <w:b/>
              </w:rPr>
              <w:t>Professional services and support</w:t>
            </w:r>
          </w:p>
        </w:tc>
        <w:tc>
          <w:tcPr>
            <w:tcW w:w="6044" w:type="dxa"/>
            <w:shd w:val="clear" w:color="auto" w:fill="auto"/>
            <w:tcMar>
              <w:left w:w="0" w:type="dxa"/>
              <w:right w:w="284" w:type="dxa"/>
            </w:tcMar>
          </w:tcPr>
          <w:p w14:paraId="5BA3910C" w14:textId="77777777" w:rsidR="00A011FA" w:rsidRDefault="004F41E7" w:rsidP="0037492A">
            <w:pPr>
              <w:pStyle w:val="ListParagraph"/>
              <w:numPr>
                <w:ilvl w:val="0"/>
                <w:numId w:val="3"/>
              </w:numPr>
              <w:jc w:val="left"/>
            </w:pPr>
            <w:r>
              <w:t xml:space="preserve">Customized professional services </w:t>
            </w:r>
          </w:p>
          <w:p w14:paraId="4782FC11" w14:textId="77777777" w:rsidR="004F41E7" w:rsidRDefault="004F41E7" w:rsidP="0037492A">
            <w:pPr>
              <w:pStyle w:val="ListParagraph"/>
              <w:numPr>
                <w:ilvl w:val="0"/>
                <w:numId w:val="3"/>
              </w:numPr>
              <w:jc w:val="left"/>
            </w:pPr>
            <w:r>
              <w:t>Professional support</w:t>
            </w:r>
          </w:p>
          <w:p w14:paraId="4423A163" w14:textId="7D596086" w:rsidR="004F41E7" w:rsidRDefault="004F41E7" w:rsidP="0037492A">
            <w:pPr>
              <w:pStyle w:val="ListParagraph"/>
              <w:numPr>
                <w:ilvl w:val="0"/>
                <w:numId w:val="3"/>
              </w:numPr>
              <w:jc w:val="left"/>
            </w:pPr>
            <w:r>
              <w:t>Training</w:t>
            </w:r>
          </w:p>
        </w:tc>
      </w:tr>
    </w:tbl>
    <w:p w14:paraId="0DF53B1E" w14:textId="695829A3" w:rsidR="00057A3C" w:rsidRDefault="00EC2D66" w:rsidP="00057A3C">
      <w:pPr>
        <w:pStyle w:val="Heading2"/>
      </w:pPr>
      <w:r w:rsidRPr="00EC2D66">
        <w:t>Getting Started With Development</w:t>
      </w:r>
    </w:p>
    <w:p w14:paraId="13E9B05D" w14:textId="29B6CA7B" w:rsidR="003F5FDE" w:rsidRDefault="00EC2D66" w:rsidP="00057A3C">
      <w:r w:rsidRPr="00EC2D66">
        <w:t>Play around with the demos in this launcher to see the power of Qt</w:t>
      </w:r>
      <w:r w:rsidR="00945C37">
        <w:t>. G</w:t>
      </w:r>
      <w:r w:rsidRPr="00EC2D66">
        <w:t>et your</w:t>
      </w:r>
      <w:r w:rsidR="00057A3C">
        <w:t xml:space="preserve"> </w:t>
      </w:r>
      <w:r w:rsidRPr="00EC2D66">
        <w:t>free evaluation version of Qt for Device Creation with the Boot to Qt images</w:t>
      </w:r>
      <w:r w:rsidR="00057A3C">
        <w:t xml:space="preserve"> </w:t>
      </w:r>
      <w:r w:rsidRPr="00EC2D66">
        <w:t>for common developer boards from</w:t>
      </w:r>
      <w:r w:rsidR="00057A3C">
        <w:t xml:space="preserve"> </w:t>
      </w:r>
    </w:p>
    <w:p w14:paraId="071F97AF" w14:textId="77777777" w:rsidR="00057A3C" w:rsidRPr="003F5FDE" w:rsidRDefault="00057A3C" w:rsidP="003F5FDE">
      <w:pPr>
        <w:jc w:val="center"/>
        <w:rPr>
          <w:sz w:val="56"/>
        </w:rPr>
      </w:pPr>
      <w:r w:rsidRPr="003F5FDE">
        <w:rPr>
          <w:color w:val="92D050"/>
          <w:sz w:val="56"/>
          <w:u w:val="single"/>
        </w:rPr>
        <w:t>www.qt.io</w:t>
      </w:r>
    </w:p>
    <w:p w14:paraId="620ADB61" w14:textId="77777777" w:rsidR="00EC2D66" w:rsidRDefault="00057A3C" w:rsidP="00057A3C">
      <w:r>
        <w:t xml:space="preserve">With </w:t>
      </w:r>
      <w:r w:rsidR="00EC2D66" w:rsidRPr="00EC2D66">
        <w:t>an online installer, you</w:t>
      </w:r>
      <w:r>
        <w:t xml:space="preserve"> wi</w:t>
      </w:r>
      <w:r w:rsidR="00EC2D66" w:rsidRPr="00EC2D66">
        <w:t>ll get the out-of-the-box</w:t>
      </w:r>
      <w:r>
        <w:t xml:space="preserve"> </w:t>
      </w:r>
      <w:r w:rsidR="00EC2D66" w:rsidRPr="00EC2D66">
        <w:t>pre-configured development environment, Qt Creator IDE, and you can start your</w:t>
      </w:r>
      <w:r>
        <w:t xml:space="preserve"> </w:t>
      </w:r>
      <w:r w:rsidR="00EC2D66" w:rsidRPr="00EC2D66">
        <w:t>embedded development immediately</w:t>
      </w:r>
      <w:r>
        <w:t>!</w:t>
      </w:r>
    </w:p>
    <w:p w14:paraId="558F0B07" w14:textId="77777777" w:rsidR="003F5FDE" w:rsidRPr="00EC2D66" w:rsidRDefault="003F5FDE" w:rsidP="003F5FDE">
      <w:pPr>
        <w:jc w:val="center"/>
      </w:pPr>
      <w:r>
        <w:rPr>
          <w:noProof/>
        </w:rPr>
        <w:drawing>
          <wp:inline distT="0" distB="0" distL="0" distR="0" wp14:anchorId="39B67B24" wp14:editId="289EDD36">
            <wp:extent cx="3200400" cy="1194178"/>
            <wp:effectExtent l="0" t="0" r="0" b="0"/>
            <wp:docPr id="4" name="Picture 4" descr="http://s3-eu-west-1.amazonaws.com/qt-files/logos/The_Qt_Company-logo-medi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3-eu-west-1.amazonaws.com/qt-files/logos/The_Qt_Company-logo-mediu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1" cy="1209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6EFDF" w14:textId="77777777" w:rsidR="00687F0E" w:rsidRDefault="004F41E7"/>
    <w:sectPr w:rsidR="00687F0E" w:rsidSect="0037492A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D233F"/>
    <w:multiLevelType w:val="hybridMultilevel"/>
    <w:tmpl w:val="9B92A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03B50"/>
    <w:multiLevelType w:val="hybridMultilevel"/>
    <w:tmpl w:val="106696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7B5FC4"/>
    <w:multiLevelType w:val="hybridMultilevel"/>
    <w:tmpl w:val="3C505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E7"/>
    <w:rsid w:val="00007CDD"/>
    <w:rsid w:val="00041D56"/>
    <w:rsid w:val="00057A3C"/>
    <w:rsid w:val="000E13BB"/>
    <w:rsid w:val="001679F3"/>
    <w:rsid w:val="00246AE3"/>
    <w:rsid w:val="0037492A"/>
    <w:rsid w:val="003F5FDE"/>
    <w:rsid w:val="004810EA"/>
    <w:rsid w:val="004F41E7"/>
    <w:rsid w:val="00945C37"/>
    <w:rsid w:val="00A011FA"/>
    <w:rsid w:val="00AF71E8"/>
    <w:rsid w:val="00B66F60"/>
    <w:rsid w:val="00B916AF"/>
    <w:rsid w:val="00CE3476"/>
    <w:rsid w:val="00CE45E7"/>
    <w:rsid w:val="00EB2BE3"/>
    <w:rsid w:val="00EC2D66"/>
    <w:rsid w:val="00FE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604]"/>
    </o:shapedefaults>
    <o:shapelayout v:ext="edit">
      <o:idmap v:ext="edit" data="1"/>
    </o:shapelayout>
  </w:shapeDefaults>
  <w:decimalSymbol w:val=","/>
  <w:listSeparator w:val=";"/>
  <w14:docId w14:val="446A91E4"/>
  <w15:chartTrackingRefBased/>
  <w15:docId w15:val="{8312E816-8E74-43EE-8194-3E32CD0F4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C2D66"/>
    <w:pPr>
      <w:jc w:val="both"/>
    </w:pPr>
    <w:rPr>
      <w:color w:val="FFFFFF" w:themeColor="background1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79F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b/>
      <w:sz w:val="44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F41E7"/>
    <w:pPr>
      <w:spacing w:before="120" w:after="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2D6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2D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2D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2D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2D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2D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2D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79F3"/>
    <w:rPr>
      <w:rFonts w:asciiTheme="majorHAnsi" w:eastAsiaTheme="majorEastAsia" w:hAnsiTheme="majorHAnsi" w:cstheme="majorBidi"/>
      <w:b/>
      <w:color w:val="FFFFFF" w:themeColor="background1"/>
      <w:sz w:val="44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F41E7"/>
    <w:rPr>
      <w:rFonts w:asciiTheme="majorHAnsi" w:eastAsiaTheme="majorEastAsia" w:hAnsiTheme="majorHAnsi" w:cstheme="majorBidi"/>
      <w:b/>
      <w:color w:val="FFFFFF" w:themeColor="background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2D6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2D6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2D6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2D6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2D6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2D6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2D6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C2D6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EC2D6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C2D6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2D6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C2D66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EC2D66"/>
    <w:rPr>
      <w:b/>
      <w:bCs/>
    </w:rPr>
  </w:style>
  <w:style w:type="character" w:styleId="Emphasis">
    <w:name w:val="Emphasis"/>
    <w:basedOn w:val="DefaultParagraphFont"/>
    <w:uiPriority w:val="20"/>
    <w:qFormat/>
    <w:rsid w:val="00EC2D66"/>
    <w:rPr>
      <w:i/>
      <w:iCs/>
    </w:rPr>
  </w:style>
  <w:style w:type="paragraph" w:styleId="NoSpacing">
    <w:name w:val="No Spacing"/>
    <w:uiPriority w:val="1"/>
    <w:qFormat/>
    <w:rsid w:val="00EC2D6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C2D66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C2D6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2D6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2D6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C2D6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C2D6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C2D6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EC2D6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EC2D6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2D66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C2D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C2D66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041D56"/>
    <w:pPr>
      <w:ind w:left="720"/>
      <w:contextualSpacing/>
    </w:pPr>
  </w:style>
  <w:style w:type="table" w:styleId="TableGrid">
    <w:name w:val="Table Grid"/>
    <w:basedOn w:val="TableNormal"/>
    <w:uiPriority w:val="39"/>
    <w:rsid w:val="00B66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2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Santtu Ahonen</dc:creator>
  <cp:keywords/>
  <dc:description/>
  <cp:lastModifiedBy>Santtu Ahonen</cp:lastModifiedBy>
  <cp:revision>5</cp:revision>
  <dcterms:created xsi:type="dcterms:W3CDTF">2017-09-08T13:45:00Z</dcterms:created>
  <dcterms:modified xsi:type="dcterms:W3CDTF">2017-09-08T16:21:00Z</dcterms:modified>
</cp:coreProperties>
</file>